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82" w:rsidRDefault="001C5482" w:rsidP="001C5482">
      <w:pPr>
        <w:pStyle w:val="Title"/>
      </w:pPr>
      <w:r>
        <w:t xml:space="preserve">Guide for Creating Implementation Plan (IP) </w:t>
      </w:r>
    </w:p>
    <w:p w:rsidR="001C5482" w:rsidRDefault="001C5482" w:rsidP="001C5482">
      <w:pPr>
        <w:pStyle w:val="ListParagraph"/>
        <w:spacing w:line="276" w:lineRule="auto"/>
        <w:ind w:left="1080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 xml:space="preserve">Review available current (2022-23) data sources and determine any weakness that needs to be addressed.  You will want to spend time on your own analyzing each </w:t>
      </w:r>
      <w:proofErr w:type="gramStart"/>
      <w:r>
        <w:t>schools</w:t>
      </w:r>
      <w:proofErr w:type="gramEnd"/>
      <w:r>
        <w:t xml:space="preserve"> data so you will be prepared to guide the conversation.</w:t>
      </w:r>
    </w:p>
    <w:p w:rsidR="001C5482" w:rsidRDefault="001C5482" w:rsidP="001C5482">
      <w:pPr>
        <w:pStyle w:val="ListParagraph"/>
        <w:spacing w:line="276" w:lineRule="auto"/>
        <w:ind w:left="1080"/>
      </w:pP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PreACT (College Readiness Benchmarks)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JR. ACT</w:t>
      </w:r>
      <w:r w:rsidR="00EF1840">
        <w:t>/CRB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ACT</w:t>
      </w:r>
      <w:r w:rsidR="00EF1840">
        <w:t>/</w:t>
      </w:r>
      <w:bookmarkStart w:id="0" w:name="_GoBack"/>
      <w:bookmarkEnd w:id="0"/>
      <w:r>
        <w:t xml:space="preserve"> CRB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8/9 ACT (if school utilized)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School Report Card (released 2021)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College Going Data from NSCH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School Financial Aid Data from FAFSA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School OKpromise Enrollment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National Student Clearing House College Persistence</w:t>
      </w:r>
    </w:p>
    <w:p w:rsidR="001C5482" w:rsidRDefault="001C5482" w:rsidP="001C5482">
      <w:pPr>
        <w:pStyle w:val="ListParagraph"/>
        <w:numPr>
          <w:ilvl w:val="0"/>
          <w:numId w:val="2"/>
        </w:numPr>
        <w:spacing w:line="276" w:lineRule="auto"/>
      </w:pPr>
      <w:r>
        <w:t>College Going Rubric</w:t>
      </w:r>
    </w:p>
    <w:p w:rsidR="001C5482" w:rsidRDefault="001C5482" w:rsidP="001C5482">
      <w:pPr>
        <w:pStyle w:val="ListParagraph"/>
        <w:spacing w:line="276" w:lineRule="auto"/>
        <w:ind w:left="1080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>Help site coordinator/administration/advisory board/administration identify 3-4 objectives, based school on data, they want to work on for the 2022-23 year.  The Oklahoma GEAR UP objectives are listed at the beginning of the online IP form. Plan and guide activities with site coordinator/advisory board/administration that will give support to the selected objectives.</w:t>
      </w:r>
    </w:p>
    <w:p w:rsidR="001C5482" w:rsidRDefault="001C5482" w:rsidP="001C5482">
      <w:pPr>
        <w:pStyle w:val="ListParagraph"/>
        <w:spacing w:line="276" w:lineRule="auto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>Review the GEAR UP required activities and optional activities.</w:t>
      </w:r>
    </w:p>
    <w:p w:rsidR="001C5482" w:rsidRDefault="001C5482" w:rsidP="001C5482">
      <w:pPr>
        <w:pStyle w:val="ListParagraph"/>
        <w:spacing w:line="276" w:lineRule="auto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 xml:space="preserve">Fill out IP online along with site coordinator/advisory board/administration. The IP is in google. Make certain a person responsible is identified for each activity. This step will save you time as you work with planning activities throughout the year. </w:t>
      </w:r>
    </w:p>
    <w:p w:rsidR="001C5482" w:rsidRDefault="001C5482" w:rsidP="001C5482">
      <w:pPr>
        <w:spacing w:line="276" w:lineRule="auto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 xml:space="preserve">Identify a date with the site coordinator/advisory board/administration for each activity so you have a time line for planning at each site. </w:t>
      </w:r>
    </w:p>
    <w:p w:rsidR="001C5482" w:rsidRDefault="001C5482" w:rsidP="001C5482">
      <w:pPr>
        <w:pStyle w:val="ListParagraph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>Use the planning box at the end of each activity to create deliverables.</w:t>
      </w:r>
    </w:p>
    <w:p w:rsidR="001C5482" w:rsidRDefault="001C5482" w:rsidP="001C5482">
      <w:pPr>
        <w:pStyle w:val="ListParagraph"/>
      </w:pPr>
    </w:p>
    <w:p w:rsidR="001C5482" w:rsidRDefault="001C5482" w:rsidP="001C5482">
      <w:pPr>
        <w:pStyle w:val="ListParagraph"/>
        <w:numPr>
          <w:ilvl w:val="0"/>
          <w:numId w:val="1"/>
        </w:numPr>
        <w:spacing w:line="276" w:lineRule="auto"/>
      </w:pPr>
      <w:r>
        <w:t xml:space="preserve">Print off a hard copy to submit with the budget when you have finished all the planning. </w:t>
      </w:r>
    </w:p>
    <w:p w:rsidR="001C5482" w:rsidRDefault="001C5482" w:rsidP="001C5482">
      <w:pPr>
        <w:spacing w:line="276" w:lineRule="auto"/>
      </w:pPr>
    </w:p>
    <w:p w:rsidR="000431C0" w:rsidRDefault="000431C0"/>
    <w:sectPr w:rsidR="00043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82" w:rsidRDefault="001C5482" w:rsidP="001C5482">
      <w:r>
        <w:separator/>
      </w:r>
    </w:p>
  </w:endnote>
  <w:endnote w:type="continuationSeparator" w:id="0">
    <w:p w:rsidR="001C5482" w:rsidRDefault="001C5482" w:rsidP="001C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82" w:rsidRDefault="001C5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82" w:rsidRDefault="001C5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82" w:rsidRDefault="001C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82" w:rsidRDefault="001C5482" w:rsidP="001C5482">
      <w:r>
        <w:separator/>
      </w:r>
    </w:p>
  </w:footnote>
  <w:footnote w:type="continuationSeparator" w:id="0">
    <w:p w:rsidR="001C5482" w:rsidRDefault="001C5482" w:rsidP="001C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82" w:rsidRDefault="001C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196513"/>
      <w:docPartObj>
        <w:docPartGallery w:val="Watermarks"/>
        <w:docPartUnique/>
      </w:docPartObj>
    </w:sdtPr>
    <w:sdtContent>
      <w:p w:rsidR="001C5482" w:rsidRDefault="001C548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21908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ternal Use 202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82" w:rsidRDefault="001C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406F"/>
    <w:multiLevelType w:val="hybridMultilevel"/>
    <w:tmpl w:val="EB1C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75A9"/>
    <w:multiLevelType w:val="hybridMultilevel"/>
    <w:tmpl w:val="D8DABA36"/>
    <w:lvl w:ilvl="0" w:tplc="584CBC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2"/>
    <w:rsid w:val="000431C0"/>
    <w:rsid w:val="001C5482"/>
    <w:rsid w:val="00D63E49"/>
    <w:rsid w:val="00E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0223D4"/>
  <w15:chartTrackingRefBased/>
  <w15:docId w15:val="{4009A448-FB88-494B-8F60-873CDCF6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C5482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C5482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1C5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4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4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Jolynn</dc:creator>
  <cp:keywords/>
  <dc:description/>
  <cp:lastModifiedBy>Horn, Jolynn</cp:lastModifiedBy>
  <cp:revision>2</cp:revision>
  <dcterms:created xsi:type="dcterms:W3CDTF">2022-05-03T22:00:00Z</dcterms:created>
  <dcterms:modified xsi:type="dcterms:W3CDTF">2022-05-03T22:02:00Z</dcterms:modified>
</cp:coreProperties>
</file>