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FA" w:rsidRDefault="00B0101D" w:rsidP="00B0101D">
      <w:pPr>
        <w:pStyle w:val="Title"/>
      </w:pPr>
      <w:r>
        <w:t xml:space="preserve">Cheat Sheet for Final Budget </w:t>
      </w:r>
    </w:p>
    <w:p w:rsidR="00B0101D" w:rsidRDefault="00B0101D" w:rsidP="00B0101D"/>
    <w:p w:rsidR="00D86F5A" w:rsidRDefault="00B0101D" w:rsidP="0019305C">
      <w:pPr>
        <w:pStyle w:val="ListParagraph"/>
        <w:numPr>
          <w:ilvl w:val="0"/>
          <w:numId w:val="1"/>
        </w:numPr>
      </w:pPr>
      <w:r>
        <w:t xml:space="preserve"> </w:t>
      </w:r>
      <w:r w:rsidR="007A4191">
        <w:t xml:space="preserve"> Verify the amounts of grant funds expended that the district reported on the final </w:t>
      </w:r>
      <w:r w:rsidR="0019305C">
        <w:t xml:space="preserve">  </w:t>
      </w:r>
      <w:r w:rsidR="006122C9">
        <w:t>budget worksheet</w:t>
      </w:r>
      <w:r w:rsidR="007A4191">
        <w:t>.</w:t>
      </w:r>
    </w:p>
    <w:p w:rsidR="00871309" w:rsidRDefault="00B0101D" w:rsidP="00871309">
      <w:pPr>
        <w:pStyle w:val="ListParagraph"/>
        <w:numPr>
          <w:ilvl w:val="0"/>
          <w:numId w:val="2"/>
        </w:numPr>
      </w:pPr>
      <w:r>
        <w:t xml:space="preserve">Utilize monthly budget log (excel spreadsheet) </w:t>
      </w:r>
      <w:r w:rsidR="005B3AF0">
        <w:t xml:space="preserve">to verify the numbers the school reported.  </w:t>
      </w:r>
      <w:r w:rsidR="007A4191">
        <w:t xml:space="preserve">If the log was </w:t>
      </w:r>
      <w:r w:rsidR="007A4191" w:rsidRPr="005B3AF0">
        <w:rPr>
          <w:color w:val="FF0000"/>
          <w:u w:val="single"/>
        </w:rPr>
        <w:t>not</w:t>
      </w:r>
      <w:r w:rsidR="007A4191">
        <w:t xml:space="preserve"> used</w:t>
      </w:r>
      <w:r w:rsidR="00D86F5A">
        <w:t>, go</w:t>
      </w:r>
      <w:r>
        <w:t xml:space="preserve"> the district fiscal person and ask for </w:t>
      </w:r>
      <w:r w:rsidR="007A4191">
        <w:t>an</w:t>
      </w:r>
      <w:r>
        <w:t xml:space="preserve"> OCAS </w:t>
      </w:r>
      <w:r w:rsidR="007A4191">
        <w:t>report for</w:t>
      </w:r>
      <w:r w:rsidR="0019305C">
        <w:t xml:space="preserve"> GEAR UP f</w:t>
      </w:r>
      <w:r w:rsidR="00036A3D">
        <w:t>unds from July 1, 20</w:t>
      </w:r>
      <w:r w:rsidR="008D5DEB">
        <w:t>2</w:t>
      </w:r>
      <w:r w:rsidR="00F968B3">
        <w:t>1</w:t>
      </w:r>
      <w:r w:rsidR="00BF0211">
        <w:t xml:space="preserve"> – June 30</w:t>
      </w:r>
      <w:r w:rsidR="00036A3D">
        <w:t>, 20</w:t>
      </w:r>
      <w:r w:rsidR="002C48F8">
        <w:t>2</w:t>
      </w:r>
      <w:r w:rsidR="00F968B3">
        <w:t>2</w:t>
      </w:r>
      <w:r>
        <w:t>.  Using the OCAS report get highlighters and go through the OCAS report highlightin</w:t>
      </w:r>
      <w:r w:rsidR="00871309">
        <w:t>g all expenditures by budget</w:t>
      </w:r>
      <w:r w:rsidR="007A4191">
        <w:t xml:space="preserve"> category.  </w:t>
      </w:r>
      <w:r w:rsidR="007A4191" w:rsidRPr="005B3AF0">
        <w:rPr>
          <w:b/>
        </w:rPr>
        <w:t>Example</w:t>
      </w:r>
      <w:r w:rsidR="007A4191">
        <w:t xml:space="preserve">:  Highlight all personnel cost in yellow.  Add up all yellow lines and that is the total for personnel costs. </w:t>
      </w:r>
      <w:r w:rsidR="00D86F5A">
        <w:t>If there are costs you aren’t sure about, mark those and verify with the GEAR UP site coordinator before highlighting them.</w:t>
      </w:r>
      <w:r w:rsidR="007A4191">
        <w:t xml:space="preserve"> </w:t>
      </w:r>
    </w:p>
    <w:p w:rsidR="00D86F5A" w:rsidRDefault="00B0101D" w:rsidP="00871309">
      <w:r>
        <w:t xml:space="preserve"> </w:t>
      </w:r>
      <w:r w:rsidR="007A4191">
        <w:t xml:space="preserve"> </w:t>
      </w:r>
    </w:p>
    <w:p w:rsidR="007A4191" w:rsidRDefault="007A4191" w:rsidP="00871309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 </w:t>
      </w:r>
      <w:r w:rsidRPr="00E10AC6">
        <w:rPr>
          <w:u w:val="single"/>
        </w:rPr>
        <w:t>Verify that addition and subtraction are correct for each row and column.</w:t>
      </w:r>
    </w:p>
    <w:p w:rsidR="00871309" w:rsidRPr="00871309" w:rsidRDefault="00871309" w:rsidP="00871309">
      <w:pPr>
        <w:spacing w:line="360" w:lineRule="auto"/>
        <w:rPr>
          <w:u w:val="single"/>
        </w:rPr>
      </w:pPr>
    </w:p>
    <w:p w:rsidR="00871309" w:rsidRDefault="00E10AC6" w:rsidP="00871309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Detailed narrative</w:t>
      </w:r>
      <w:r w:rsidR="005B3AF0">
        <w:t xml:space="preserve"> will be needed</w:t>
      </w:r>
      <w:r>
        <w:t xml:space="preserve"> </w:t>
      </w:r>
      <w:r w:rsidR="00871309">
        <w:t xml:space="preserve">for each line </w:t>
      </w:r>
      <w:r>
        <w:t>o</w:t>
      </w:r>
      <w:r w:rsidR="00871309">
        <w:t xml:space="preserve">f monies </w:t>
      </w:r>
      <w:r w:rsidR="003A2536">
        <w:t>left after</w:t>
      </w:r>
      <w:r w:rsidR="00871309">
        <w:t xml:space="preserve"> full implementation.</w:t>
      </w:r>
      <w:r w:rsidR="005B3AF0">
        <w:t xml:space="preserve"> Any amounts shown in the </w:t>
      </w:r>
      <w:r w:rsidR="005B3AF0" w:rsidRPr="005B3AF0">
        <w:rPr>
          <w:u w:val="single"/>
        </w:rPr>
        <w:t>Funds left after Full Implementation</w:t>
      </w:r>
      <w:r w:rsidR="005B3AF0">
        <w:t xml:space="preserve"> column</w:t>
      </w:r>
      <w:r w:rsidR="00BF0211">
        <w:rPr>
          <w:u w:val="single"/>
        </w:rPr>
        <w:t xml:space="preserve"> will be deducted from the 20</w:t>
      </w:r>
      <w:r w:rsidR="00095A40">
        <w:rPr>
          <w:u w:val="single"/>
        </w:rPr>
        <w:t>2</w:t>
      </w:r>
      <w:r w:rsidR="00F968B3">
        <w:rPr>
          <w:u w:val="single"/>
        </w:rPr>
        <w:t>2</w:t>
      </w:r>
      <w:r w:rsidR="00BF0211">
        <w:rPr>
          <w:u w:val="single"/>
        </w:rPr>
        <w:t>-2</w:t>
      </w:r>
      <w:r w:rsidR="00F968B3">
        <w:rPr>
          <w:u w:val="single"/>
        </w:rPr>
        <w:t>3</w:t>
      </w:r>
      <w:r>
        <w:rPr>
          <w:u w:val="single"/>
        </w:rPr>
        <w:t xml:space="preserve"> budget</w:t>
      </w:r>
      <w:r w:rsidR="00BF0211">
        <w:rPr>
          <w:u w:val="single"/>
        </w:rPr>
        <w:t xml:space="preserve"> that will be submitted </w:t>
      </w:r>
      <w:r w:rsidR="008D5DEB">
        <w:rPr>
          <w:u w:val="single"/>
        </w:rPr>
        <w:t xml:space="preserve">June </w:t>
      </w:r>
      <w:r w:rsidR="00F968B3">
        <w:rPr>
          <w:u w:val="single"/>
        </w:rPr>
        <w:t>3</w:t>
      </w:r>
      <w:r w:rsidR="008D5DEB">
        <w:rPr>
          <w:u w:val="single"/>
        </w:rPr>
        <w:t>0</w:t>
      </w:r>
      <w:r w:rsidR="005B3AF0">
        <w:rPr>
          <w:u w:val="single"/>
        </w:rPr>
        <w:t>,</w:t>
      </w:r>
      <w:r w:rsidR="00BF0211">
        <w:rPr>
          <w:u w:val="single"/>
        </w:rPr>
        <w:t xml:space="preserve"> 202</w:t>
      </w:r>
      <w:r w:rsidR="00F968B3">
        <w:rPr>
          <w:u w:val="single"/>
        </w:rPr>
        <w:t>2</w:t>
      </w:r>
    </w:p>
    <w:p w:rsidR="00871309" w:rsidRPr="00871309" w:rsidRDefault="00871309" w:rsidP="00871309">
      <w:pPr>
        <w:spacing w:line="360" w:lineRule="auto"/>
        <w:rPr>
          <w:u w:val="single"/>
        </w:rPr>
      </w:pPr>
    </w:p>
    <w:p w:rsidR="00871309" w:rsidRDefault="00E10AC6" w:rsidP="00871309">
      <w:pPr>
        <w:pStyle w:val="ListParagraph"/>
        <w:numPr>
          <w:ilvl w:val="0"/>
          <w:numId w:val="1"/>
        </w:numPr>
        <w:spacing w:line="360" w:lineRule="auto"/>
      </w:pPr>
      <w:r>
        <w:t>Budget Change Request forms approved by th</w:t>
      </w:r>
      <w:r w:rsidR="005B3AF0">
        <w:t>e Education Specialist</w:t>
      </w:r>
      <w:r w:rsidR="007F73E4">
        <w:t xml:space="preserve">s from </w:t>
      </w:r>
      <w:r w:rsidR="00F968B3">
        <w:t>January 7, -</w:t>
      </w:r>
      <w:r w:rsidR="00BF0211">
        <w:t xml:space="preserve"> June 30, 202</w:t>
      </w:r>
      <w:r w:rsidR="00F968B3">
        <w:t>2</w:t>
      </w:r>
      <w:r w:rsidR="005B3AF0">
        <w:t xml:space="preserve"> should be submitted.  </w:t>
      </w:r>
      <w:r>
        <w:t xml:space="preserve">  All Budget Change Requests forms not submitted </w:t>
      </w:r>
      <w:r w:rsidR="008D5DEB">
        <w:t xml:space="preserve">with the </w:t>
      </w:r>
      <w:r w:rsidR="00F968B3">
        <w:t>January Mid-Year budget</w:t>
      </w:r>
      <w:r>
        <w:t xml:space="preserve"> should be included in the Final Budget submission.</w:t>
      </w:r>
    </w:p>
    <w:p w:rsidR="00871309" w:rsidRDefault="00871309" w:rsidP="00871309">
      <w:pPr>
        <w:spacing w:line="360" w:lineRule="auto"/>
      </w:pPr>
    </w:p>
    <w:p w:rsidR="00E10AC6" w:rsidRDefault="00E10AC6" w:rsidP="00871309">
      <w:pPr>
        <w:pStyle w:val="ListParagraph"/>
        <w:numPr>
          <w:ilvl w:val="0"/>
          <w:numId w:val="1"/>
        </w:numPr>
        <w:spacing w:line="360" w:lineRule="auto"/>
      </w:pPr>
      <w:r>
        <w:t>Copy of d</w:t>
      </w:r>
      <w:r w:rsidR="00BF0211">
        <w:t>istrict OCAS Report July 1,</w:t>
      </w:r>
      <w:r w:rsidR="005F71FA">
        <w:t xml:space="preserve"> 20</w:t>
      </w:r>
      <w:r w:rsidR="008D5DEB">
        <w:t>2</w:t>
      </w:r>
      <w:r w:rsidR="00F968B3">
        <w:t>1</w:t>
      </w:r>
      <w:r w:rsidR="005F71FA">
        <w:t>- July 1</w:t>
      </w:r>
      <w:r w:rsidR="00BF0211">
        <w:t>, 20</w:t>
      </w:r>
      <w:r w:rsidR="00095A40">
        <w:t>2</w:t>
      </w:r>
      <w:r w:rsidR="00F968B3">
        <w:t>2</w:t>
      </w:r>
      <w:r>
        <w:t>.  Please sign OCAS report to indicate you have checked it and all expenditures were allowable and authorized by GEAR UP.</w:t>
      </w:r>
    </w:p>
    <w:p w:rsidR="008D5DEB" w:rsidRDefault="008D5DEB" w:rsidP="008D5DEB">
      <w:pPr>
        <w:pStyle w:val="ListParagraph"/>
      </w:pPr>
    </w:p>
    <w:p w:rsidR="008D5DEB" w:rsidRDefault="008D5DEB" w:rsidP="00871309">
      <w:pPr>
        <w:pStyle w:val="ListParagraph"/>
        <w:numPr>
          <w:ilvl w:val="0"/>
          <w:numId w:val="1"/>
        </w:numPr>
        <w:spacing w:line="360" w:lineRule="auto"/>
      </w:pPr>
      <w:r>
        <w:t xml:space="preserve">Fee payment list should include a list of student name, and hours taken. </w:t>
      </w:r>
    </w:p>
    <w:p w:rsidR="00F349F3" w:rsidRDefault="00F349F3" w:rsidP="00F349F3">
      <w:pPr>
        <w:pStyle w:val="ListParagraph"/>
      </w:pPr>
    </w:p>
    <w:p w:rsidR="00734C0E" w:rsidRDefault="00734C0E" w:rsidP="00871309">
      <w:pPr>
        <w:pStyle w:val="ListParagraph"/>
        <w:numPr>
          <w:ilvl w:val="0"/>
          <w:numId w:val="1"/>
        </w:numPr>
        <w:spacing w:line="360" w:lineRule="auto"/>
      </w:pPr>
      <w:r>
        <w:t>Final Budget</w:t>
      </w:r>
      <w:r w:rsidR="005B3AF0">
        <w:t xml:space="preserve"> will</w:t>
      </w:r>
      <w:r>
        <w:t xml:space="preserve"> include:</w:t>
      </w:r>
    </w:p>
    <w:p w:rsidR="00E10AC6" w:rsidRDefault="005B3AF0" w:rsidP="00E10AC6">
      <w:pPr>
        <w:pStyle w:val="ListParagraph"/>
        <w:numPr>
          <w:ilvl w:val="0"/>
          <w:numId w:val="5"/>
        </w:numPr>
      </w:pPr>
      <w:r>
        <w:t>Final Budget Worksheet</w:t>
      </w:r>
      <w:r w:rsidR="00E10AC6">
        <w:t xml:space="preserve"> form with signatures.</w:t>
      </w:r>
    </w:p>
    <w:p w:rsidR="005B3AF0" w:rsidRDefault="00734C0E" w:rsidP="00734C0E">
      <w:pPr>
        <w:pStyle w:val="ListParagraph"/>
        <w:numPr>
          <w:ilvl w:val="0"/>
          <w:numId w:val="5"/>
        </w:numPr>
      </w:pPr>
      <w:r>
        <w:t xml:space="preserve">Budget Change Request forms approved by the Education Specialists </w:t>
      </w:r>
    </w:p>
    <w:p w:rsidR="00C031F4" w:rsidRDefault="005F71FA" w:rsidP="007F73E4">
      <w:pPr>
        <w:pStyle w:val="ListParagraph"/>
        <w:numPr>
          <w:ilvl w:val="0"/>
          <w:numId w:val="5"/>
        </w:numPr>
      </w:pPr>
      <w:r>
        <w:t>Signed OCAS Report July 1, 20</w:t>
      </w:r>
      <w:r w:rsidR="008D5DEB">
        <w:t>2</w:t>
      </w:r>
      <w:r w:rsidR="00F968B3">
        <w:t>1</w:t>
      </w:r>
      <w:r>
        <w:t>- June 30/July 1</w:t>
      </w:r>
      <w:r w:rsidR="00F968B3">
        <w:t>5</w:t>
      </w:r>
      <w:r w:rsidR="00EC39D9">
        <w:t>, 20</w:t>
      </w:r>
      <w:r w:rsidR="00103224">
        <w:t>2</w:t>
      </w:r>
      <w:r w:rsidR="00F968B3">
        <w:t>2</w:t>
      </w:r>
      <w:r w:rsidR="00734C0E">
        <w:t>.</w:t>
      </w:r>
    </w:p>
    <w:p w:rsidR="009B7F81" w:rsidRDefault="009B7F81" w:rsidP="007F73E4">
      <w:pPr>
        <w:pStyle w:val="ListParagraph"/>
        <w:numPr>
          <w:ilvl w:val="0"/>
          <w:numId w:val="5"/>
        </w:numPr>
      </w:pPr>
      <w:r>
        <w:t>Fee payment list of students from each school.</w:t>
      </w:r>
      <w:bookmarkStart w:id="0" w:name="_GoBack"/>
      <w:bookmarkEnd w:id="0"/>
    </w:p>
    <w:p w:rsidR="00E10AC6" w:rsidRPr="00734C0E" w:rsidRDefault="00734C0E" w:rsidP="00734C0E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T</w:t>
      </w:r>
      <w:r w:rsidR="007F73E4">
        <w:rPr>
          <w:u w:val="single"/>
        </w:rPr>
        <w:t>his is the Final report for 20</w:t>
      </w:r>
      <w:r w:rsidR="008D5DEB">
        <w:rPr>
          <w:u w:val="single"/>
        </w:rPr>
        <w:t>2</w:t>
      </w:r>
      <w:r w:rsidR="00F968B3">
        <w:rPr>
          <w:u w:val="single"/>
        </w:rPr>
        <w:t>1</w:t>
      </w:r>
      <w:r w:rsidR="007F73E4">
        <w:rPr>
          <w:u w:val="single"/>
        </w:rPr>
        <w:t>-202</w:t>
      </w:r>
      <w:r w:rsidR="00F968B3">
        <w:rPr>
          <w:u w:val="single"/>
        </w:rPr>
        <w:t>2</w:t>
      </w:r>
      <w:r>
        <w:rPr>
          <w:u w:val="single"/>
        </w:rPr>
        <w:t xml:space="preserve"> and revisions/updates wi</w:t>
      </w:r>
      <w:r w:rsidR="005F71FA">
        <w:rPr>
          <w:u w:val="single"/>
        </w:rPr>
        <w:t>ll not be accepted after July 1</w:t>
      </w:r>
      <w:r w:rsidR="00F968B3">
        <w:rPr>
          <w:u w:val="single"/>
        </w:rPr>
        <w:t>5</w:t>
      </w:r>
      <w:r w:rsidR="005F71FA">
        <w:rPr>
          <w:u w:val="single"/>
        </w:rPr>
        <w:t>, 202</w:t>
      </w:r>
      <w:r w:rsidR="00F968B3">
        <w:rPr>
          <w:u w:val="single"/>
        </w:rPr>
        <w:t>2</w:t>
      </w:r>
      <w:r>
        <w:rPr>
          <w:u w:val="single"/>
        </w:rPr>
        <w:t xml:space="preserve">.   </w:t>
      </w:r>
      <w:r w:rsidR="00E10AC6" w:rsidRPr="00734C0E">
        <w:rPr>
          <w:u w:val="single"/>
        </w:rPr>
        <w:t xml:space="preserve">   </w:t>
      </w:r>
    </w:p>
    <w:p w:rsidR="00E10AC6" w:rsidRPr="00E10AC6" w:rsidRDefault="00E10AC6" w:rsidP="00E10AC6">
      <w:pPr>
        <w:pStyle w:val="ListParagraph"/>
        <w:ind w:left="810"/>
        <w:rPr>
          <w:u w:val="single"/>
        </w:rPr>
      </w:pPr>
    </w:p>
    <w:p w:rsidR="00095A40" w:rsidRDefault="00F968B3" w:rsidP="00BE73DB">
      <w:pPr>
        <w:pStyle w:val="ListParagraph"/>
        <w:numPr>
          <w:ilvl w:val="0"/>
          <w:numId w:val="1"/>
        </w:numPr>
        <w:spacing w:line="360" w:lineRule="auto"/>
      </w:pPr>
      <w:r>
        <w:t>Send all budget documents electronically to Jolynn Horn, 5:00 p.m. July 15, 2022.</w:t>
      </w:r>
    </w:p>
    <w:sectPr w:rsidR="00095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8E" w:rsidRDefault="005C178E" w:rsidP="005C178E">
      <w:r>
        <w:separator/>
      </w:r>
    </w:p>
  </w:endnote>
  <w:endnote w:type="continuationSeparator" w:id="0">
    <w:p w:rsidR="005C178E" w:rsidRDefault="005C178E" w:rsidP="005C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DD" w:rsidRDefault="00BE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DD" w:rsidRDefault="00BE3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DD" w:rsidRDefault="00BE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8E" w:rsidRDefault="005C178E" w:rsidP="005C178E">
      <w:r>
        <w:separator/>
      </w:r>
    </w:p>
  </w:footnote>
  <w:footnote w:type="continuationSeparator" w:id="0">
    <w:p w:rsidR="005C178E" w:rsidRDefault="005C178E" w:rsidP="005C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8E" w:rsidRDefault="009B7F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344439" o:spid="_x0000_s2068" type="#_x0000_t136" style="position:absolute;margin-left:0;margin-top:0;width:590.35pt;height:6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8E" w:rsidRDefault="009B7F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344440" o:spid="_x0000_s2069" type="#_x0000_t136" style="position:absolute;margin-left:0;margin-top:0;width:590.35pt;height:6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8E" w:rsidRDefault="009B7F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344438" o:spid="_x0000_s2067" type="#_x0000_t136" style="position:absolute;margin-left:0;margin-top:0;width:590.35pt;height:6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21F7"/>
    <w:multiLevelType w:val="hybridMultilevel"/>
    <w:tmpl w:val="75E6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918"/>
    <w:multiLevelType w:val="hybridMultilevel"/>
    <w:tmpl w:val="BA06FE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254F41"/>
    <w:multiLevelType w:val="hybridMultilevel"/>
    <w:tmpl w:val="7C74D41C"/>
    <w:lvl w:ilvl="0" w:tplc="83DE7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F0661"/>
    <w:multiLevelType w:val="hybridMultilevel"/>
    <w:tmpl w:val="62B898FC"/>
    <w:lvl w:ilvl="0" w:tplc="ABA8D53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165E20"/>
    <w:multiLevelType w:val="hybridMultilevel"/>
    <w:tmpl w:val="4CD023CC"/>
    <w:lvl w:ilvl="0" w:tplc="89863EB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1D"/>
    <w:rsid w:val="00036A3D"/>
    <w:rsid w:val="00072DFE"/>
    <w:rsid w:val="00095A40"/>
    <w:rsid w:val="000B03B2"/>
    <w:rsid w:val="000F4D50"/>
    <w:rsid w:val="00103224"/>
    <w:rsid w:val="0019305C"/>
    <w:rsid w:val="002C48F8"/>
    <w:rsid w:val="003A2536"/>
    <w:rsid w:val="003B6829"/>
    <w:rsid w:val="003D1080"/>
    <w:rsid w:val="00453343"/>
    <w:rsid w:val="005026BF"/>
    <w:rsid w:val="005A2D34"/>
    <w:rsid w:val="005A3DC8"/>
    <w:rsid w:val="005B3AF0"/>
    <w:rsid w:val="005C178E"/>
    <w:rsid w:val="005F71FA"/>
    <w:rsid w:val="0061174B"/>
    <w:rsid w:val="006122C9"/>
    <w:rsid w:val="00620CD6"/>
    <w:rsid w:val="006456B3"/>
    <w:rsid w:val="006850D5"/>
    <w:rsid w:val="00734C0E"/>
    <w:rsid w:val="00752D24"/>
    <w:rsid w:val="00780DC1"/>
    <w:rsid w:val="007A4191"/>
    <w:rsid w:val="007F73E4"/>
    <w:rsid w:val="00871309"/>
    <w:rsid w:val="008D5DEB"/>
    <w:rsid w:val="009303EA"/>
    <w:rsid w:val="009B7F81"/>
    <w:rsid w:val="009F3980"/>
    <w:rsid w:val="009F59CD"/>
    <w:rsid w:val="00A23CEF"/>
    <w:rsid w:val="00A52ABA"/>
    <w:rsid w:val="00AD7CFA"/>
    <w:rsid w:val="00B0101D"/>
    <w:rsid w:val="00B446CF"/>
    <w:rsid w:val="00B71ACD"/>
    <w:rsid w:val="00BB13AB"/>
    <w:rsid w:val="00BE32DD"/>
    <w:rsid w:val="00BE73DB"/>
    <w:rsid w:val="00BF0211"/>
    <w:rsid w:val="00C031F4"/>
    <w:rsid w:val="00C416D5"/>
    <w:rsid w:val="00C70303"/>
    <w:rsid w:val="00D86F5A"/>
    <w:rsid w:val="00E07B7D"/>
    <w:rsid w:val="00E10AC6"/>
    <w:rsid w:val="00EC39D9"/>
    <w:rsid w:val="00ED2B1A"/>
    <w:rsid w:val="00EE21A8"/>
    <w:rsid w:val="00F349F3"/>
    <w:rsid w:val="00F968B3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4:docId w14:val="4F4EF018"/>
  <w15:docId w15:val="{21D5BB9F-D3BF-48E3-B2F6-AB9CDEBB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B0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Jolynn</dc:creator>
  <cp:lastModifiedBy>Horn, Jolynn</cp:lastModifiedBy>
  <cp:revision>6</cp:revision>
  <cp:lastPrinted>2021-05-26T18:52:00Z</cp:lastPrinted>
  <dcterms:created xsi:type="dcterms:W3CDTF">2020-07-07T15:58:00Z</dcterms:created>
  <dcterms:modified xsi:type="dcterms:W3CDTF">2022-04-15T20:02:00Z</dcterms:modified>
</cp:coreProperties>
</file>